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02" w:rsidRDefault="00EF7E02" w:rsidP="00EF7E0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Journal Questions for 2/27/20</w:t>
      </w:r>
      <w:bookmarkStart w:id="0" w:name="_GoBack"/>
      <w:bookmarkEnd w:id="0"/>
    </w:p>
    <w:p w:rsidR="00EF7E02" w:rsidRDefault="00EF7E02" w:rsidP="00EF7E02">
      <w:pPr>
        <w:pStyle w:val="ListParagraph"/>
        <w:rPr>
          <w:rFonts w:ascii="Arial Rounded MT Bold" w:hAnsi="Arial Rounded MT Bold"/>
        </w:rPr>
      </w:pPr>
    </w:p>
    <w:p w:rsidR="00EF7E02" w:rsidRDefault="00EF7E02" w:rsidP="00EF7E0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F7E02">
        <w:rPr>
          <w:rFonts w:ascii="Arial Rounded MT Bold" w:hAnsi="Arial Rounded MT Bold"/>
        </w:rPr>
        <w:t xml:space="preserve">Identify any myths we have discussed in class – list at least 4.  In what ways do these promote a CSI Effect among viewers?  How do they create a pro-prosecution or pro-defense bias?  </w:t>
      </w:r>
    </w:p>
    <w:p w:rsidR="00EF7E02" w:rsidRPr="00EF7E02" w:rsidRDefault="00EF7E02" w:rsidP="00EF7E02">
      <w:pPr>
        <w:pStyle w:val="ListParagraph"/>
        <w:rPr>
          <w:rFonts w:ascii="Arial Rounded MT Bold" w:hAnsi="Arial Rounded MT Bold"/>
        </w:rPr>
      </w:pPr>
    </w:p>
    <w:p w:rsidR="00EF7E02" w:rsidRDefault="00EF7E02" w:rsidP="00EF7E0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F7E02">
        <w:rPr>
          <w:rFonts w:ascii="Arial Rounded MT Bold" w:hAnsi="Arial Rounded MT Bold"/>
        </w:rPr>
        <w:t>Identify specific forensics techniques and summarize what evidence they are used to find/analyze.</w:t>
      </w:r>
    </w:p>
    <w:p w:rsidR="00EF7E02" w:rsidRPr="00EF7E02" w:rsidRDefault="00EF7E02" w:rsidP="00EF7E02">
      <w:pPr>
        <w:pStyle w:val="ListParagraph"/>
        <w:rPr>
          <w:rFonts w:ascii="Arial Rounded MT Bold" w:hAnsi="Arial Rounded MT Bold"/>
        </w:rPr>
      </w:pPr>
    </w:p>
    <w:p w:rsidR="00EF7E02" w:rsidRPr="00EF7E02" w:rsidRDefault="00EF7E02" w:rsidP="00EF7E0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F7E02">
        <w:rPr>
          <w:rFonts w:ascii="Arial Rounded MT Bold" w:hAnsi="Arial Rounded MT Bold"/>
        </w:rPr>
        <w:t>Write a reaction to the forensic techniques used in the episode</w:t>
      </w:r>
    </w:p>
    <w:p w:rsidR="000827C0" w:rsidRDefault="00EF7E02"/>
    <w:sectPr w:rsidR="0008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6D41"/>
    <w:multiLevelType w:val="hybridMultilevel"/>
    <w:tmpl w:val="97C25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02"/>
    <w:rsid w:val="0094213E"/>
    <w:rsid w:val="00DD18DF"/>
    <w:rsid w:val="00E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0C41"/>
  <w15:chartTrackingRefBased/>
  <w15:docId w15:val="{7FD3D980-9D30-43E5-86F8-7F3A288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2020-02-26T19:38:00Z</dcterms:created>
  <dcterms:modified xsi:type="dcterms:W3CDTF">2020-02-26T19:40:00Z</dcterms:modified>
</cp:coreProperties>
</file>